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37" w:rsidRDefault="00D7154C">
      <w:pPr>
        <w:pStyle w:val="a4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ООО, ФОП</w:t>
      </w:r>
      <w:r>
        <w:rPr>
          <w:spacing w:val="-3"/>
        </w:rPr>
        <w:t xml:space="preserve"> </w:t>
      </w:r>
      <w:r>
        <w:t>ООО), реализуемым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-2024 учебном</w:t>
      </w:r>
      <w:r>
        <w:rPr>
          <w:spacing w:val="-1"/>
        </w:rPr>
        <w:t xml:space="preserve"> </w:t>
      </w:r>
      <w:r>
        <w:t>году</w:t>
      </w:r>
    </w:p>
    <w:p w:rsidR="00001737" w:rsidRDefault="0000173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01737" w:rsidRDefault="00D7154C">
      <w:pPr>
        <w:pStyle w:val="a3"/>
        <w:ind w:right="11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ООО, ФОП ООО, в соответствии с учебным планом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001737" w:rsidRDefault="00D7154C">
      <w:pPr>
        <w:pStyle w:val="a3"/>
        <w:ind w:right="104" w:firstLine="76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возможностью использования ЭОР.</w:t>
      </w:r>
    </w:p>
    <w:p w:rsidR="00001737" w:rsidRDefault="00D7154C">
      <w:pPr>
        <w:pStyle w:val="a3"/>
        <w:ind w:right="1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001737" w:rsidRDefault="00D7154C">
      <w:pPr>
        <w:pStyle w:val="a3"/>
        <w:spacing w:before="1"/>
        <w:ind w:right="1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</w:p>
    <w:p w:rsidR="00001737" w:rsidRDefault="00001737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275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001737">
        <w:trPr>
          <w:trHeight w:val="8833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подлежит непосредственному применению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01737" w:rsidRDefault="00D7154C">
            <w:pPr>
              <w:pStyle w:val="TableParagraph"/>
              <w:ind w:left="141" w:right="173" w:firstLine="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 мышления, памяти и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001737" w:rsidRDefault="00D7154C">
            <w:pPr>
              <w:pStyle w:val="TableParagraph"/>
              <w:ind w:left="141" w:right="177" w:firstLine="67"/>
              <w:rPr>
                <w:sz w:val="24"/>
              </w:rPr>
            </w:pPr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гражданственности, патриотизма,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z w:val="24"/>
              </w:rPr>
              <w:t>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языку межнационального общения;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форме выражения и хранения духовного 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других народов России, как к средству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знаний; проявление уважения к общероссийской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</w:t>
            </w:r>
            <w:r>
              <w:rPr>
                <w:sz w:val="24"/>
              </w:rPr>
              <w:t>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русском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001737" w:rsidRDefault="00D7154C">
            <w:pPr>
              <w:pStyle w:val="TableParagraph"/>
              <w:spacing w:line="276" w:lineRule="exact"/>
              <w:ind w:left="141" w:right="179"/>
              <w:rPr>
                <w:sz w:val="24"/>
              </w:rPr>
            </w:pPr>
            <w:r>
              <w:rPr>
                <w:sz w:val="24"/>
              </w:rPr>
              <w:t>этикета; обогащение активного и потенциального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001737" w:rsidRDefault="00001737">
      <w:pPr>
        <w:spacing w:line="276" w:lineRule="exact"/>
        <w:rPr>
          <w:sz w:val="24"/>
        </w:rPr>
        <w:sectPr w:rsidR="00001737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2762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01737" w:rsidRDefault="00D7154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136 часов (4 часа в неделю), в 8-м классе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1737">
        <w:trPr>
          <w:trHeight w:val="4692"/>
        </w:trPr>
        <w:tc>
          <w:tcPr>
            <w:tcW w:w="2336" w:type="dxa"/>
          </w:tcPr>
          <w:p w:rsidR="00001737" w:rsidRDefault="00D7154C">
            <w:pPr>
              <w:pStyle w:val="TableParagraph"/>
              <w:tabs>
                <w:tab w:val="left" w:pos="1675"/>
              </w:tabs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(русский)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tabs>
                <w:tab w:val="left" w:pos="2774"/>
                <w:tab w:val="left" w:pos="496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«Родной язык (русский)»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 и реализуется с целью сопровождения и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стандартом.</w:t>
            </w:r>
          </w:p>
          <w:p w:rsidR="00001737" w:rsidRDefault="00D7154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«Родной язык (русский)» изучается в 7 – 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объеме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 в 5 классе в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01737">
        <w:trPr>
          <w:trHeight w:val="6348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учетом рабочей программы воспитания 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 в развитии чувства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 сферы личности на основе высоких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часов, отведенных на изучение литературы,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 часа: в 5-м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102 часа (3 часов в неделю), в 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102 часа (3 часов в неделю), в 7-м классе – 68 часов</w:t>
            </w:r>
            <w:r>
              <w:rPr>
                <w:sz w:val="24"/>
              </w:rPr>
              <w:t xml:space="preserve">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</w:p>
          <w:p w:rsidR="00001737" w:rsidRDefault="00D71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1737">
        <w:trPr>
          <w:trHeight w:val="551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001737" w:rsidRDefault="00D7154C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(русская)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tabs>
                <w:tab w:val="left" w:pos="5501"/>
              </w:tabs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z w:val="24"/>
              </w:rPr>
              <w:tab/>
              <w:t>литература»</w:t>
            </w:r>
          </w:p>
          <w:p w:rsidR="00001737" w:rsidRDefault="00D7154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(русская)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</w:p>
        </w:tc>
      </w:tr>
    </w:tbl>
    <w:p w:rsidR="00001737" w:rsidRDefault="00001737">
      <w:pPr>
        <w:spacing w:line="269" w:lineRule="exac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4968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01737" w:rsidRDefault="00D7154C">
            <w:pPr>
              <w:pStyle w:val="TableParagraph"/>
              <w:tabs>
                <w:tab w:val="left" w:pos="1085"/>
                <w:tab w:val="left" w:pos="1332"/>
                <w:tab w:val="left" w:pos="1537"/>
                <w:tab w:val="left" w:pos="2117"/>
                <w:tab w:val="left" w:pos="2304"/>
                <w:tab w:val="left" w:pos="2383"/>
                <w:tab w:val="left" w:pos="2471"/>
                <w:tab w:val="left" w:pos="2786"/>
                <w:tab w:val="left" w:pos="2841"/>
                <w:tab w:val="left" w:pos="3340"/>
                <w:tab w:val="left" w:pos="3446"/>
                <w:tab w:val="left" w:pos="3668"/>
                <w:tab w:val="left" w:pos="4042"/>
                <w:tab w:val="left" w:pos="4469"/>
                <w:tab w:val="left" w:pos="4885"/>
                <w:tab w:val="left" w:pos="5022"/>
                <w:tab w:val="left" w:pos="5064"/>
                <w:tab w:val="left" w:pos="5278"/>
                <w:tab w:val="left" w:pos="5335"/>
                <w:tab w:val="left" w:pos="5446"/>
                <w:tab w:val="left" w:pos="5625"/>
                <w:tab w:val="left" w:pos="6627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 литература (русская)»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чтению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поэтов-земляков;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филологическим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инструментарием,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глубокому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интеллектуальному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текста;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себя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01737" w:rsidRDefault="00D7154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tabs>
                <w:tab w:val="left" w:pos="6649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(русская)»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 часов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001737">
        <w:trPr>
          <w:trHeight w:val="5244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сновного общего образования,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 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направлено на формирование коммуникативной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001737" w:rsidRDefault="00D7154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Суммар</w:t>
            </w:r>
            <w:r>
              <w:rPr>
                <w:sz w:val="24"/>
              </w:rPr>
              <w:t>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001737" w:rsidRDefault="00D7154C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рассчитано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 часов</w:t>
            </w:r>
          </w:p>
        </w:tc>
      </w:tr>
      <w:tr w:rsidR="00001737">
        <w:trPr>
          <w:trHeight w:val="4142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нформатика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образования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соответствии</w:t>
            </w:r>
            <w:proofErr w:type="gramEnd"/>
            <w:r>
              <w:rPr>
                <w:sz w:val="24"/>
              </w:rPr>
              <w:t xml:space="preserve"> с ФГОС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как необходимого инструмента практически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одного из наиболее значимых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цивилизации.</w:t>
            </w:r>
          </w:p>
          <w:p w:rsidR="00001737" w:rsidRDefault="00D7154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</w:tr>
    </w:tbl>
    <w:p w:rsidR="00001737" w:rsidRDefault="00001737">
      <w:pPr>
        <w:spacing w:line="270" w:lineRule="atLeas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2210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001737" w:rsidRDefault="00D7154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01737" w:rsidRDefault="00D7154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01737" w:rsidRDefault="00D7154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001737" w:rsidRDefault="00D7154C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01737" w:rsidRDefault="00D7154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001737">
        <w:trPr>
          <w:trHeight w:val="6900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001737" w:rsidRDefault="00D715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001737" w:rsidRDefault="00D7154C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классы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tabs>
                <w:tab w:val="left" w:pos="15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«История»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«История» 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именения.</w:t>
            </w:r>
          </w:p>
          <w:p w:rsidR="00001737" w:rsidRDefault="00D7154C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 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формирование у обучающихся 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01737" w:rsidRDefault="00D7154C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8, 9 классах.</w:t>
            </w:r>
          </w:p>
        </w:tc>
      </w:tr>
      <w:tr w:rsidR="00001737">
        <w:trPr>
          <w:trHeight w:val="5244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 ФГОС 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001737" w:rsidRDefault="00D7154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 учебного</w:t>
            </w:r>
            <w:r>
              <w:rPr>
                <w:sz w:val="24"/>
              </w:rPr>
              <w:t xml:space="preserve"> предмета 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001737" w:rsidRDefault="00001737">
      <w:pPr>
        <w:spacing w:line="270" w:lineRule="atLeas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554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tabs>
                <w:tab w:val="left" w:pos="1484"/>
                <w:tab w:val="left" w:pos="2124"/>
                <w:tab w:val="left" w:pos="3033"/>
                <w:tab w:val="left" w:pos="4273"/>
                <w:tab w:val="left" w:pos="5309"/>
                <w:tab w:val="left" w:pos="5825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136</w:t>
            </w:r>
            <w:r>
              <w:rPr>
                <w:sz w:val="24"/>
              </w:rPr>
              <w:tab/>
              <w:t>часов.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</w:p>
          <w:p w:rsidR="00001737" w:rsidRDefault="00D7154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01737">
        <w:trPr>
          <w:trHeight w:val="7728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01737" w:rsidRDefault="00D7154C">
            <w:pPr>
              <w:pStyle w:val="TableParagraph"/>
              <w:ind w:right="93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природы, размещении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природы, об адаптации человека к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 весь курс с 5 по 9 класс составляет 272 часа: в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01737" w:rsidRDefault="00D7154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68 часов (2 часа в неделю), в 9-м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1737">
        <w:trPr>
          <w:trHeight w:val="6072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во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</w:t>
            </w:r>
            <w:r>
              <w:rPr>
                <w:sz w:val="24"/>
              </w:rPr>
              <w:t>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01737" w:rsidRDefault="00D7154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физической географией.</w:t>
            </w:r>
          </w:p>
          <w:p w:rsidR="00001737" w:rsidRDefault="00D71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7-м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 часа в 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8-м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001737" w:rsidRDefault="00001737">
      <w:pPr>
        <w:spacing w:line="270" w:lineRule="atLeas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8556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материальном единстве мира, важную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и об эволюции веществ в природе. Современная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</w:t>
            </w:r>
            <w:r>
              <w:rPr>
                <w:sz w:val="24"/>
              </w:rPr>
              <w:t xml:space="preserve"> — сырьевой, энергетической, пищевой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01737" w:rsidRDefault="00D715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8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204 часов: в 8-м классе – 68 часов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9-м классе – 68 часов (3 часа в неделю).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 изучением химии предусмотрено 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отношений.</w:t>
            </w:r>
          </w:p>
          <w:p w:rsidR="00001737" w:rsidRDefault="00D7154C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В 8 классе с целью расширения знаний учащихся о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и основах науки реализуется учебный курс «Химия.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</w:tr>
      <w:tr w:rsidR="00001737">
        <w:trPr>
          <w:trHeight w:val="5796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z w:val="24"/>
              </w:rPr>
              <w:t>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01737" w:rsidRDefault="00D7154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</w:t>
            </w:r>
            <w:r>
              <w:rPr>
                <w:sz w:val="24"/>
              </w:rPr>
              <w:t>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научных принципов человеческой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01737" w:rsidRDefault="00D7154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5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272 часа: 5-м классе – 34 часа (1 час в неделю),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</w:tc>
      </w:tr>
    </w:tbl>
    <w:p w:rsidR="00001737" w:rsidRDefault="00001737">
      <w:pPr>
        <w:spacing w:line="270" w:lineRule="atLeas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554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</w:p>
          <w:p w:rsidR="00001737" w:rsidRDefault="00D7154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1737">
        <w:trPr>
          <w:trHeight w:val="4968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во ФГОС ООО, с учётом распределённых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обучающихся. Основным содержанием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001737" w:rsidRDefault="00D7154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классах.</w:t>
            </w:r>
          </w:p>
        </w:tc>
      </w:tr>
      <w:tr w:rsidR="00001737">
        <w:trPr>
          <w:trHeight w:val="4968"/>
        </w:trPr>
        <w:tc>
          <w:tcPr>
            <w:tcW w:w="2336" w:type="dxa"/>
          </w:tcPr>
          <w:p w:rsidR="00001737" w:rsidRDefault="00D7154C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</w:t>
            </w:r>
            <w:r>
              <w:rPr>
                <w:sz w:val="24"/>
              </w:rPr>
              <w:t>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737" w:rsidRDefault="00D7154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составляет 136 учебных часов: по одному часу в неделю в 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001737">
        <w:trPr>
          <w:trHeight w:val="3864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01737" w:rsidRDefault="00D7154C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проектного, креативного и критического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</w:t>
            </w:r>
            <w:r>
              <w:rPr>
                <w:sz w:val="24"/>
              </w:rPr>
              <w:t>ии содержания.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предмета происходит приобретение базовых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технологичным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001737" w:rsidRDefault="00D71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освоение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</w:tbl>
    <w:p w:rsidR="00001737" w:rsidRDefault="00001737">
      <w:pPr>
        <w:spacing w:line="269" w:lineRule="exac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2486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001737" w:rsidRDefault="00D7154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272 учебных часа: 5-м классе – 68</w:t>
            </w:r>
            <w:r>
              <w:rPr>
                <w:sz w:val="24"/>
              </w:rPr>
              <w:t xml:space="preserve">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 неделю), в 6-м классе – 68 часов (2 часа в неделю), в 7-м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часов (1 часа в неделю), в 8-м классе – 34 часа (1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01737">
        <w:trPr>
          <w:trHeight w:val="5796"/>
        </w:trPr>
        <w:tc>
          <w:tcPr>
            <w:tcW w:w="2336" w:type="dxa"/>
          </w:tcPr>
          <w:p w:rsidR="00001737" w:rsidRDefault="00D7154C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итания.</w:t>
            </w:r>
          </w:p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лёгкая атлетика, зимние виды спорта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 подготовки), спортивные игры. Данные модули в 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001737" w:rsidRDefault="00D7154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классах.</w:t>
            </w:r>
          </w:p>
        </w:tc>
      </w:tr>
      <w:tr w:rsidR="00001737">
        <w:trPr>
          <w:trHeight w:val="4416"/>
        </w:trPr>
        <w:tc>
          <w:tcPr>
            <w:tcW w:w="2336" w:type="dxa"/>
          </w:tcPr>
          <w:p w:rsidR="00001737" w:rsidRDefault="00D7154C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001737" w:rsidRDefault="00D715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001737" w:rsidRDefault="00D715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 применение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умений распознавать угрозы, избегать 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001737" w:rsidRDefault="00D7154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 8-9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 изучается из расчёта 1 час в 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 часов.</w:t>
            </w:r>
          </w:p>
        </w:tc>
      </w:tr>
      <w:tr w:rsidR="00001737">
        <w:trPr>
          <w:trHeight w:val="1655"/>
        </w:trPr>
        <w:tc>
          <w:tcPr>
            <w:tcW w:w="2336" w:type="dxa"/>
          </w:tcPr>
          <w:p w:rsidR="00001737" w:rsidRDefault="00D7154C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сущности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001737" w:rsidRDefault="00D71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развивающейся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сплав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01737" w:rsidRDefault="00001737">
      <w:pPr>
        <w:spacing w:line="269" w:lineRule="exact"/>
        <w:rPr>
          <w:sz w:val="24"/>
        </w:rPr>
        <w:sectPr w:rsidR="00001737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001737">
        <w:trPr>
          <w:trHeight w:val="3590"/>
        </w:trPr>
        <w:tc>
          <w:tcPr>
            <w:tcW w:w="2336" w:type="dxa"/>
          </w:tcPr>
          <w:p w:rsidR="00001737" w:rsidRDefault="0000173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001737" w:rsidRDefault="00D7154C">
            <w:pPr>
              <w:pStyle w:val="TableParagraph"/>
              <w:tabs>
                <w:tab w:val="left" w:pos="894"/>
                <w:tab w:val="left" w:pos="1258"/>
                <w:tab w:val="left" w:pos="1675"/>
                <w:tab w:val="left" w:pos="1834"/>
                <w:tab w:val="left" w:pos="2459"/>
                <w:tab w:val="left" w:pos="2501"/>
                <w:tab w:val="left" w:pos="2812"/>
                <w:tab w:val="left" w:pos="3382"/>
                <w:tab w:val="left" w:pos="3738"/>
                <w:tab w:val="left" w:pos="4256"/>
                <w:tab w:val="left" w:pos="4356"/>
                <w:tab w:val="left" w:pos="4768"/>
                <w:tab w:val="left" w:pos="5107"/>
                <w:tab w:val="left" w:pos="5201"/>
                <w:tab w:val="left" w:pos="5344"/>
                <w:tab w:val="left" w:pos="5551"/>
                <w:tab w:val="left" w:pos="5836"/>
                <w:tab w:val="left" w:pos="6128"/>
                <w:tab w:val="left" w:pos="6417"/>
                <w:tab w:val="left" w:pos="664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законами,</w:t>
            </w:r>
            <w:r>
              <w:rPr>
                <w:sz w:val="24"/>
              </w:rPr>
              <w:tab/>
              <w:t>общероссийскими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(собстве</w:t>
            </w:r>
            <w:r>
              <w:rPr>
                <w:sz w:val="24"/>
              </w:rPr>
              <w:t>нная</w:t>
            </w:r>
            <w:r>
              <w:rPr>
                <w:sz w:val="24"/>
              </w:rPr>
              <w:tab/>
              <w:t>идентичность,</w:t>
            </w:r>
            <w:r>
              <w:rPr>
                <w:sz w:val="24"/>
              </w:rPr>
              <w:tab/>
              <w:t>осознанная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  <w:p w:rsidR="00001737" w:rsidRDefault="00D7154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область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01737" w:rsidRDefault="00D71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D7154C" w:rsidRDefault="00D7154C"/>
    <w:sectPr w:rsidR="00D7154C">
      <w:pgSz w:w="11910" w:h="1684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EBA"/>
    <w:multiLevelType w:val="hybridMultilevel"/>
    <w:tmpl w:val="554CA238"/>
    <w:lvl w:ilvl="0" w:tplc="B13851E0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8B7DE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2" w:tplc="37FE9E80"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3" w:tplc="38325B88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4" w:tplc="EECCB434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5" w:tplc="D422D176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6" w:tplc="44C2419A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7" w:tplc="0E3ECB5C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8" w:tplc="26B43158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7"/>
    <w:rsid w:val="00001737"/>
    <w:rsid w:val="00D7154C"/>
    <w:rsid w:val="00DA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7327"/>
  <w15:docId w15:val="{8A77B7A3-A994-47B2-9791-B40A8DC5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992" w:right="884" w:firstLine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1</cp:lastModifiedBy>
  <cp:revision>2</cp:revision>
  <dcterms:created xsi:type="dcterms:W3CDTF">2023-10-13T11:43:00Z</dcterms:created>
  <dcterms:modified xsi:type="dcterms:W3CDTF">2023-10-13T11:43:00Z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